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D6" w:rsidRDefault="000A67D6" w:rsidP="000A67D6">
      <w:pPr>
        <w:pStyle w:val="a4"/>
        <w:spacing w:line="276" w:lineRule="auto"/>
        <w:jc w:val="center"/>
        <w:rPr>
          <w:rFonts w:ascii=" TimesNewRoman" w:hAnsi=" TimesNewRoman" w:cs=" TimesNewRoman"/>
          <w:b/>
          <w:bCs/>
          <w:sz w:val="28"/>
          <w:szCs w:val="28"/>
        </w:rPr>
      </w:pPr>
      <w:r>
        <w:rPr>
          <w:rFonts w:ascii=" TimesNewRoman" w:hAnsi=" TimesNewRoman" w:cs=" TimesNewRoman"/>
          <w:b/>
          <w:bCs/>
          <w:sz w:val="28"/>
          <w:szCs w:val="28"/>
        </w:rPr>
        <w:t>Отчет</w:t>
      </w:r>
    </w:p>
    <w:p w:rsidR="000A67D6" w:rsidRDefault="000A67D6" w:rsidP="000A67D6">
      <w:pPr>
        <w:pStyle w:val="a4"/>
        <w:spacing w:line="276" w:lineRule="auto"/>
        <w:jc w:val="center"/>
        <w:rPr>
          <w:rFonts w:ascii=" TimesNewRoman" w:hAnsi=" TimesNewRoman" w:cs=" TimesNewRoman"/>
          <w:b/>
          <w:bCs/>
          <w:sz w:val="28"/>
          <w:szCs w:val="28"/>
        </w:rPr>
      </w:pPr>
      <w:r>
        <w:rPr>
          <w:rFonts w:ascii=" TimesNewRoman" w:hAnsi=" TimesNewRoman" w:cs=" TimesNewRoman"/>
          <w:b/>
          <w:bCs/>
          <w:sz w:val="28"/>
          <w:szCs w:val="28"/>
        </w:rPr>
        <w:t xml:space="preserve">о привлечении и расходовании внебюджетных средств, </w:t>
      </w:r>
    </w:p>
    <w:p w:rsidR="000A67D6" w:rsidRDefault="000A67D6" w:rsidP="000A67D6">
      <w:pPr>
        <w:pStyle w:val="a4"/>
        <w:spacing w:line="276" w:lineRule="auto"/>
        <w:jc w:val="center"/>
        <w:rPr>
          <w:rFonts w:ascii=" TimesNewRoman" w:hAnsi=" TimesNewRoman" w:cs=" TimesNewRoman"/>
          <w:b/>
          <w:bCs/>
          <w:sz w:val="28"/>
          <w:szCs w:val="28"/>
        </w:rPr>
      </w:pPr>
      <w:proofErr w:type="gramStart"/>
      <w:r>
        <w:rPr>
          <w:rFonts w:ascii=" TimesNewRoman" w:hAnsi=" TimesNewRoman" w:cs=" TimesNewRoman"/>
          <w:b/>
          <w:bCs/>
          <w:sz w:val="28"/>
          <w:szCs w:val="28"/>
        </w:rPr>
        <w:t>поступивших</w:t>
      </w:r>
      <w:proofErr w:type="gramEnd"/>
      <w:r>
        <w:rPr>
          <w:rFonts w:ascii=" TimesNewRoman" w:hAnsi=" TimesNewRoman" w:cs=" TimesNewRoman"/>
          <w:b/>
          <w:bCs/>
          <w:sz w:val="28"/>
          <w:szCs w:val="28"/>
        </w:rPr>
        <w:t xml:space="preserve"> в МАДОУ «Детский сад №255 комбинированного вида» Вахитовского района г. Казани</w:t>
      </w:r>
    </w:p>
    <w:p w:rsidR="000A67D6" w:rsidRDefault="000A67D6" w:rsidP="000A67D6">
      <w:pPr>
        <w:jc w:val="center"/>
        <w:rPr>
          <w:rFonts w:ascii=" TimesNewRoman" w:hAnsi=" TimesNewRoman" w:cs=" TimesNewRoman"/>
          <w:b/>
          <w:bCs/>
          <w:sz w:val="28"/>
          <w:szCs w:val="28"/>
        </w:rPr>
      </w:pPr>
      <w:r>
        <w:rPr>
          <w:rFonts w:ascii=" TimesNewRoman" w:hAnsi=" TimesNewRoman" w:cs=" TimesNewRoman"/>
          <w:b/>
          <w:bCs/>
          <w:sz w:val="28"/>
          <w:szCs w:val="28"/>
        </w:rPr>
        <w:t>в 2025 году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2268"/>
      </w:tblGrid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Сумма, руб.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Остаток внебюджетных средств на 01.01.2025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color w:val="000000"/>
                <w:sz w:val="28"/>
                <w:szCs w:val="28"/>
              </w:rPr>
              <w:t>75 576,17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Всего получено внебюджетных средств в 2025 году, 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color w:val="000000"/>
                <w:sz w:val="28"/>
                <w:szCs w:val="28"/>
              </w:rPr>
              <w:t>567 520,68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От юридических лиц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24159,68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От физических лиц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color w:val="000000"/>
                <w:sz w:val="28"/>
                <w:szCs w:val="28"/>
              </w:rPr>
              <w:t>81 417,60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461943,40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 xml:space="preserve">- иные источники доходов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макулатура, металлолом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Расходы внебюджетных средств в 2025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color w:val="000000"/>
                <w:sz w:val="28"/>
                <w:szCs w:val="28"/>
              </w:rPr>
              <w:t>538 782,43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360942,42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0,00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коммунальные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22423,00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содержание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0,00</w:t>
            </w:r>
          </w:p>
        </w:tc>
      </w:tr>
      <w:tr w:rsidR="000A67D6" w:rsidTr="000A67D6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color w:val="000000"/>
                <w:sz w:val="28"/>
                <w:szCs w:val="28"/>
              </w:rPr>
              <w:t>81 338,40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color w:val="000000"/>
                <w:sz w:val="28"/>
                <w:szCs w:val="28"/>
              </w:rPr>
              <w:t>48 960,00</w:t>
            </w:r>
          </w:p>
        </w:tc>
      </w:tr>
      <w:tr w:rsidR="000A67D6" w:rsidTr="000A67D6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25118,61</w:t>
            </w:r>
          </w:p>
        </w:tc>
      </w:tr>
      <w:tr w:rsidR="000A67D6" w:rsidTr="000A67D6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 TimesNewRoman" w:hAnsi=" TimesNewRoman" w:cs=" TimesNewRoman"/>
                <w:sz w:val="28"/>
                <w:szCs w:val="28"/>
              </w:rPr>
              <w:t>т.ч</w:t>
            </w:r>
            <w:proofErr w:type="spellEnd"/>
            <w:r>
              <w:rPr>
                <w:rFonts w:ascii=" TimesNewRoman" w:hAnsi=" TimesNewRoman" w:cs=" TimesNewRoman"/>
                <w:sz w:val="28"/>
                <w:szCs w:val="28"/>
              </w:rPr>
              <w:t>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 New Roman" w:hAnsi=" Times New Roman" w:cs=" Times New Roman"/>
                <w:sz w:val="28"/>
                <w:szCs w:val="28"/>
              </w:rPr>
            </w:pPr>
            <w:r>
              <w:rPr>
                <w:rFonts w:ascii=" Times New Roman" w:hAnsi=" Times New Roman" w:cs=" Times New Roman"/>
                <w:color w:val="000000"/>
                <w:sz w:val="28"/>
                <w:szCs w:val="28"/>
              </w:rPr>
              <w:t>15000,00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sz w:val="28"/>
                <w:szCs w:val="28"/>
              </w:rPr>
            </w:pPr>
            <w:r>
              <w:rPr>
                <w:rFonts w:ascii=" TimesNewRoman" w:hAnsi=" TimesNewRoman" w:cs=" TimesNewRoman"/>
                <w:sz w:val="28"/>
                <w:szCs w:val="28"/>
              </w:rPr>
              <w:t>0,00</w:t>
            </w:r>
          </w:p>
        </w:tc>
      </w:tr>
      <w:tr w:rsidR="000A67D6" w:rsidTr="000A67D6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67D6" w:rsidRDefault="000A67D6">
            <w:pPr>
              <w:spacing w:after="0" w:line="240" w:lineRule="auto"/>
              <w:jc w:val="both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Остаток средств на 01.01.2026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7D6" w:rsidRDefault="000A67D6">
            <w:pPr>
              <w:spacing w:after="0" w:line="240" w:lineRule="auto"/>
              <w:jc w:val="center"/>
              <w:rPr>
                <w:rFonts w:ascii=" TimesNewRoman" w:hAnsi=" TimesNewRoman" w:cs=" TimesNewRoman"/>
                <w:b/>
                <w:bCs/>
                <w:sz w:val="28"/>
                <w:szCs w:val="28"/>
              </w:rPr>
            </w:pPr>
            <w:r>
              <w:rPr>
                <w:rFonts w:ascii=" TimesNewRoman" w:hAnsi=" TimesNewRoman" w:cs=" TimesNewRoman"/>
                <w:b/>
                <w:bCs/>
                <w:sz w:val="28"/>
                <w:szCs w:val="28"/>
              </w:rPr>
              <w:t>104314,42</w:t>
            </w:r>
          </w:p>
        </w:tc>
      </w:tr>
    </w:tbl>
    <w:p w:rsidR="000E501F" w:rsidRDefault="000E501F">
      <w:bookmarkStart w:id="0" w:name="_GoBack"/>
      <w:bookmarkEnd w:id="0"/>
    </w:p>
    <w:sectPr w:rsidR="000E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 Calibri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New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D6"/>
    <w:rsid w:val="00030048"/>
    <w:rsid w:val="000A67D6"/>
    <w:rsid w:val="000B00B8"/>
    <w:rsid w:val="000E501F"/>
    <w:rsid w:val="001D06BA"/>
    <w:rsid w:val="00312CD5"/>
    <w:rsid w:val="005031F6"/>
    <w:rsid w:val="0062716C"/>
    <w:rsid w:val="00726678"/>
    <w:rsid w:val="00B07C21"/>
    <w:rsid w:val="00B97D59"/>
    <w:rsid w:val="00F6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A67D6"/>
    <w:pPr>
      <w:widowControl w:val="0"/>
      <w:autoSpaceDE w:val="0"/>
      <w:autoSpaceDN w:val="0"/>
      <w:adjustRightInd w:val="0"/>
    </w:pPr>
    <w:rPr>
      <w:rFonts w:ascii=" Calibri" w:eastAsia="Times New Roman" w:hAnsi=" Calibri" w:cs=" 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99"/>
    <w:qFormat/>
    <w:rsid w:val="005031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A67D6"/>
    <w:pPr>
      <w:widowControl w:val="0"/>
      <w:autoSpaceDE w:val="0"/>
      <w:autoSpaceDN w:val="0"/>
      <w:adjustRightInd w:val="0"/>
    </w:pPr>
    <w:rPr>
      <w:rFonts w:ascii=" Calibri" w:eastAsia="Times New Roman" w:hAnsi=" Calibri" w:cs=" 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99"/>
    <w:qFormat/>
    <w:rsid w:val="005031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2026-02-27T13:06:00Z</dcterms:created>
  <dcterms:modified xsi:type="dcterms:W3CDTF">2026-02-27T13:06:00Z</dcterms:modified>
</cp:coreProperties>
</file>